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F37C22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00</w:t>
            </w:r>
            <w:r w:rsidR="00F37C22">
              <w:rPr>
                <w:b/>
              </w:rPr>
              <w:t>3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F37C22">
            <w:pPr>
              <w:spacing w:line="360" w:lineRule="auto"/>
            </w:pPr>
            <w:r w:rsidRPr="003B41E1">
              <w:t xml:space="preserve">Nº </w:t>
            </w:r>
            <w:r w:rsidR="00F37C22">
              <w:t>1166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E657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F37C22">
            <w:pPr>
              <w:spacing w:line="360" w:lineRule="auto"/>
            </w:pPr>
            <w:r w:rsidRPr="003B41E1">
              <w:t xml:space="preserve">N° </w:t>
            </w:r>
            <w:r w:rsidR="00F37C22">
              <w:t>016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E657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E657E">
            <w:pPr>
              <w:spacing w:line="360" w:lineRule="auto"/>
            </w:pPr>
          </w:p>
        </w:tc>
      </w:tr>
    </w:tbl>
    <w:p w:rsidR="00FF558F" w:rsidRPr="003B41E1" w:rsidRDefault="00FF558F" w:rsidP="00EE657E">
      <w:pPr>
        <w:spacing w:line="360" w:lineRule="auto"/>
        <w:jc w:val="both"/>
      </w:pPr>
    </w:p>
    <w:p w:rsidR="007B2CE4" w:rsidRPr="00287D93" w:rsidRDefault="00E029BB" w:rsidP="00EE657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E657E">
      <w:pPr>
        <w:spacing w:line="360" w:lineRule="auto"/>
        <w:jc w:val="both"/>
      </w:pPr>
    </w:p>
    <w:p w:rsidR="009D5ACB" w:rsidRPr="00322761" w:rsidRDefault="00E029BB" w:rsidP="00EE657E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F37C22">
        <w:t>02</w:t>
      </w:r>
      <w:r w:rsidR="003646C4" w:rsidRPr="00322761">
        <w:t xml:space="preserve"> dias</w:t>
      </w:r>
      <w:r w:rsidRPr="00322761">
        <w:t xml:space="preserve"> do mês de </w:t>
      </w:r>
      <w:r w:rsidR="00F37C22">
        <w:t>fever</w:t>
      </w:r>
      <w:r w:rsidR="00937264">
        <w:t>ei</w:t>
      </w:r>
      <w:r w:rsidR="00DA7FF5">
        <w:t>ro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21C30">
        <w:t>nov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F37C22">
        <w:t>1166</w:t>
      </w:r>
      <w:r w:rsidR="003226B2" w:rsidRPr="00322761">
        <w:t>/17</w:t>
      </w:r>
      <w:r w:rsidRPr="00322761">
        <w:t xml:space="preserve"> da </w:t>
      </w:r>
      <w:r w:rsidR="00D1022D" w:rsidRPr="0009557F">
        <w:t xml:space="preserve">Secretaria Municipal de </w:t>
      </w:r>
      <w:r w:rsidR="00F37C22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F37C22">
        <w:t xml:space="preserve">Aquisição de material permanente para o desenvolvimento das atividades regulares obrigatórias desenvolvidas pela Vigilância Sanitária e Vigilância Ambiental, nas </w:t>
      </w:r>
      <w:r w:rsidR="00F37C22" w:rsidRPr="008F6DF4">
        <w:t xml:space="preserve">ações de controle de vetores de arboviroses, nas ações de fiscalização sanitária em estabelecimentos comerciais e em atividades administrativas que demandam das atividades de campo e </w:t>
      </w:r>
      <w:r w:rsidR="00F37C22" w:rsidRPr="008F6DF4">
        <w:rPr>
          <w:rStyle w:val="nfase"/>
          <w:i w:val="0"/>
        </w:rPr>
        <w:t>para o desenvolvimento das atividades de diagnóstico de hanseníase desenvolvidas pela Vigilância Epidemiológica</w:t>
      </w:r>
      <w:r w:rsidR="004B7A65" w:rsidRPr="008F6DF4">
        <w:rPr>
          <w:i/>
        </w:rPr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>4</w:t>
      </w:r>
      <w:r w:rsidR="00F37C22">
        <w:t>40</w:t>
      </w:r>
      <w:r w:rsidR="00DA7FF5">
        <w:t xml:space="preserve"> </w:t>
      </w:r>
      <w:r w:rsidR="005A0484" w:rsidRPr="00322761">
        <w:t xml:space="preserve">de </w:t>
      </w:r>
      <w:r w:rsidR="00920D03">
        <w:t>1</w:t>
      </w:r>
      <w:r w:rsidR="00F37C22">
        <w:t>7</w:t>
      </w:r>
      <w:r w:rsidR="00DA7FF5">
        <w:t>/</w:t>
      </w:r>
      <w:r w:rsidR="00920D03">
        <w:t>01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pág </w:t>
      </w:r>
      <w:r w:rsidR="00F37C22">
        <w:t>29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147CBA">
        <w:t xml:space="preserve"> Jornal Extra do dia </w:t>
      </w:r>
      <w:r w:rsidR="00920D03">
        <w:t>1</w:t>
      </w:r>
      <w:r w:rsidR="00F37C22">
        <w:t>6</w:t>
      </w:r>
      <w:r w:rsidR="00147CBA">
        <w:t>/</w:t>
      </w:r>
      <w:r w:rsidR="00920D03">
        <w:t>01</w:t>
      </w:r>
      <w:r w:rsidR="00147CBA">
        <w:t>/201</w:t>
      </w:r>
      <w:r w:rsidR="00920D03">
        <w:t>8</w:t>
      </w:r>
      <w:r w:rsidR="00147CBA">
        <w:t>, no</w:t>
      </w:r>
      <w:r w:rsidR="00E21C30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21C30">
        <w:t xml:space="preserve"> </w:t>
      </w:r>
      <w:r w:rsidR="00F37C22">
        <w:rPr>
          <w:b/>
        </w:rPr>
        <w:t>CANAÃ DE CARMO DISTRIBUIDORA LTDA - ME</w:t>
      </w:r>
      <w:r w:rsidR="0043702C">
        <w:rPr>
          <w:b/>
        </w:rPr>
        <w:t xml:space="preserve"> </w:t>
      </w:r>
      <w:r w:rsidR="0043702C">
        <w:t xml:space="preserve">– CNPJ </w:t>
      </w:r>
      <w:r w:rsidR="00F37C22">
        <w:t>10.542.335/0001-95</w:t>
      </w:r>
      <w:r w:rsidR="008C0706">
        <w:t xml:space="preserve">, </w:t>
      </w:r>
      <w:r w:rsidR="00F37C22">
        <w:rPr>
          <w:b/>
        </w:rPr>
        <w:t xml:space="preserve">B.M.G. DISTRIBUIDORA LTDA </w:t>
      </w:r>
      <w:r w:rsidR="008C0706">
        <w:t xml:space="preserve">– CNPJ </w:t>
      </w:r>
      <w:r w:rsidR="00F37C22">
        <w:t>17.594.163/0001-42</w:t>
      </w:r>
      <w:r w:rsidR="008C0706">
        <w:t xml:space="preserve">, </w:t>
      </w:r>
      <w:r w:rsidR="00F37C22">
        <w:rPr>
          <w:b/>
        </w:rPr>
        <w:t>RAM MARQUES LTDA - EPP</w:t>
      </w:r>
      <w:r w:rsidR="008C0706">
        <w:rPr>
          <w:b/>
        </w:rPr>
        <w:t xml:space="preserve"> </w:t>
      </w:r>
      <w:r w:rsidR="008C0706">
        <w:t xml:space="preserve">– CNPJ </w:t>
      </w:r>
      <w:r w:rsidR="00F37C22">
        <w:t>03.749.855/0001-08</w:t>
      </w:r>
      <w:r w:rsidR="008C0706">
        <w:t xml:space="preserve">, </w:t>
      </w:r>
      <w:r w:rsidR="00F37C22">
        <w:rPr>
          <w:b/>
        </w:rPr>
        <w:t>ARA STORE COMÉRCIO E SERVIÇOS EIRELI - ME</w:t>
      </w:r>
      <w:r w:rsidR="008C0706">
        <w:rPr>
          <w:b/>
        </w:rPr>
        <w:t xml:space="preserve"> </w:t>
      </w:r>
      <w:r w:rsidR="008C0706">
        <w:t xml:space="preserve">– CNPJ </w:t>
      </w:r>
      <w:r w:rsidR="00F37C22">
        <w:t>24.514.277/0001-09</w:t>
      </w:r>
      <w:r w:rsidR="008C0706">
        <w:t xml:space="preserve">, </w:t>
      </w:r>
      <w:r w:rsidR="00F37C22">
        <w:rPr>
          <w:b/>
        </w:rPr>
        <w:t>ELIEL MARINHO DE OLIVEIRA</w:t>
      </w:r>
      <w:r w:rsidR="008C0706">
        <w:rPr>
          <w:b/>
        </w:rPr>
        <w:t xml:space="preserve"> </w:t>
      </w:r>
      <w:r w:rsidR="008C0706">
        <w:t xml:space="preserve">– CNPJ </w:t>
      </w:r>
      <w:r w:rsidR="00F37C22">
        <w:t>17.495.563/0001-09</w:t>
      </w:r>
      <w:r w:rsidR="008C0706">
        <w:t xml:space="preserve">, </w:t>
      </w:r>
      <w:r w:rsidR="00F37C22">
        <w:rPr>
          <w:b/>
        </w:rPr>
        <w:t>INDEL INDÚSTRIA DE REFRIGERAÇÃO LONDRINENESE LTDA</w:t>
      </w:r>
      <w:r w:rsidR="008C0706">
        <w:rPr>
          <w:b/>
        </w:rPr>
        <w:t xml:space="preserve"> </w:t>
      </w:r>
      <w:r w:rsidR="008C0706">
        <w:t xml:space="preserve">– CNPJ </w:t>
      </w:r>
      <w:r w:rsidR="00F37C22">
        <w:t>78.589.504/0001-86</w:t>
      </w:r>
      <w:r w:rsidR="008C0706">
        <w:t xml:space="preserve">, </w:t>
      </w:r>
      <w:r w:rsidR="00F37C22">
        <w:rPr>
          <w:b/>
        </w:rPr>
        <w:t>LM TELECOMUNICAÇÕES COMÉRCIO E SERVIÇOS EIRELI - ME</w:t>
      </w:r>
      <w:r w:rsidR="008C0706">
        <w:rPr>
          <w:b/>
        </w:rPr>
        <w:t xml:space="preserve"> </w:t>
      </w:r>
      <w:r w:rsidR="008C0706">
        <w:t xml:space="preserve">– CNPJ </w:t>
      </w:r>
      <w:r w:rsidR="00F37C22">
        <w:t>05.673.486/0001-42</w:t>
      </w:r>
      <w:r w:rsidR="00EE657E">
        <w:t>.</w:t>
      </w:r>
      <w:r w:rsidR="00EB4C81">
        <w:t xml:space="preserve"> </w:t>
      </w:r>
      <w:r w:rsidR="000A1BA3" w:rsidRPr="00322761">
        <w:t>A</w:t>
      </w:r>
      <w:r w:rsidR="008A27CD">
        <w:t>pena</w:t>
      </w:r>
      <w:r w:rsidR="000A1BA3" w:rsidRPr="00322761">
        <w:t>s</w:t>
      </w:r>
      <w:r w:rsidR="008A27CD">
        <w:t xml:space="preserve"> a </w:t>
      </w:r>
      <w:r w:rsidR="00053B5F" w:rsidRPr="00322761">
        <w:t>empresa</w:t>
      </w:r>
      <w:r w:rsidR="007E00CC" w:rsidRPr="00322761">
        <w:t xml:space="preserve"> </w:t>
      </w:r>
      <w:r w:rsidR="008A27CD">
        <w:rPr>
          <w:b/>
        </w:rPr>
        <w:t>CANAÃ DE CARMO DISTRIBUIDORA LTDA - ME</w:t>
      </w:r>
      <w:r w:rsidR="00622444" w:rsidRPr="00322761">
        <w:t xml:space="preserve"> comparece</w:t>
      </w:r>
      <w:r w:rsidR="008A27CD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</w:t>
      </w:r>
      <w:r w:rsidRPr="00322761">
        <w:t xml:space="preserve"> </w:t>
      </w:r>
      <w:r w:rsidRPr="00322761">
        <w:lastRenderedPageBreak/>
        <w:t>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8A27CD">
        <w:rPr>
          <w:b/>
        </w:rPr>
        <w:t>CANAÃ DE CARMO DISTRIBUIDORA LTDA - ME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4522CB">
        <w:rPr>
          <w:i/>
        </w:rPr>
        <w:t>Adriano da Silva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4522CB">
        <w:t>A</w:t>
      </w:r>
      <w:r w:rsidR="000A1BA3" w:rsidRPr="00322761">
        <w:t xml:space="preserve"> </w:t>
      </w:r>
      <w:r w:rsidR="004A2BC0" w:rsidRPr="00322761">
        <w:t>empresa</w:t>
      </w:r>
      <w:r w:rsidR="004522CB">
        <w:t xml:space="preserve"> presente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4522CB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em anexo a presente Ata.</w:t>
      </w:r>
      <w:r w:rsidR="00983EF6" w:rsidRPr="00322761">
        <w:t xml:space="preserve"> </w:t>
      </w:r>
      <w:r w:rsidR="004522CB">
        <w:t>Verificou que a empresa presente não cotou os seguintes itens: 02, 08, 09 e 10.</w:t>
      </w:r>
      <w:r w:rsidR="00E02492" w:rsidRPr="00322761">
        <w:t xml:space="preserve"> </w:t>
      </w:r>
      <w:r w:rsidR="00730729" w:rsidRPr="00322761">
        <w:t>O proponente classificado fo</w:t>
      </w:r>
      <w:r w:rsidR="004522CB">
        <w:t>i</w:t>
      </w:r>
      <w:r w:rsidR="00730729" w:rsidRPr="00322761">
        <w:t xml:space="preserve"> convocado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4522CB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4522CB">
        <w:rPr>
          <w:b/>
        </w:rPr>
        <w:t>CANAÃ DE CARMO DISTRIBUIDORA LTDA - ME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4522CB" w:rsidRPr="004522CB">
        <w:rPr>
          <w:b/>
          <w:i/>
        </w:rPr>
        <w:t>12.590,00</w:t>
      </w:r>
      <w:r w:rsidR="00781875" w:rsidRPr="00322761">
        <w:rPr>
          <w:b/>
          <w:i/>
        </w:rPr>
        <w:t xml:space="preserve"> (</w:t>
      </w:r>
      <w:r w:rsidR="004522CB">
        <w:rPr>
          <w:b/>
          <w:i/>
        </w:rPr>
        <w:t>doze mil, quinhentos e noventa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 representante da empresa</w:t>
      </w:r>
      <w:r w:rsidR="004522CB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4522CB">
        <w:t>25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318" w:rsidRDefault="00653318">
      <w:r>
        <w:separator/>
      </w:r>
    </w:p>
  </w:endnote>
  <w:endnote w:type="continuationSeparator" w:id="1">
    <w:p w:rsidR="00653318" w:rsidRDefault="00653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318" w:rsidRDefault="00653318">
      <w:r>
        <w:separator/>
      </w:r>
    </w:p>
  </w:footnote>
  <w:footnote w:type="continuationSeparator" w:id="1">
    <w:p w:rsidR="00653318" w:rsidRDefault="00653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22CB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59E8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18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1B85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27CD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8F6DF4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4129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2016-08-24T17:02:00Z</cp:lastPrinted>
  <dcterms:created xsi:type="dcterms:W3CDTF">2018-02-02T11:40:00Z</dcterms:created>
  <dcterms:modified xsi:type="dcterms:W3CDTF">2018-02-02T12:17:00Z</dcterms:modified>
</cp:coreProperties>
</file>